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0BC99828" w:rsidR="002D637A" w:rsidRDefault="00403160" w:rsidP="008265AB">
            <w:r w:rsidRPr="00403160">
              <w:t>ОАО "Завод "Буревестник"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69C93C66" w:rsidR="00672CD6" w:rsidRDefault="00672CD6" w:rsidP="008D7C4F">
      <w:pPr>
        <w:ind w:left="5040"/>
        <w:jc w:val="center"/>
      </w:pPr>
    </w:p>
    <w:p w14:paraId="7068645D" w14:textId="77777777" w:rsidR="002D6D23" w:rsidRDefault="002D6D23" w:rsidP="00736399">
      <w:pPr>
        <w:pStyle w:val="1"/>
        <w:spacing w:before="169"/>
        <w:ind w:left="1964" w:right="1250"/>
        <w:jc w:val="center"/>
        <w:rPr>
          <w:b w:val="0"/>
        </w:rPr>
      </w:pPr>
    </w:p>
    <w:p w14:paraId="03C071DF" w14:textId="1DF9A7CC" w:rsidR="00736399" w:rsidRPr="00BA70C9" w:rsidRDefault="00403160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403160">
        <w:rPr>
          <w:b w:val="0"/>
        </w:rPr>
        <w:t>ОАО "Завод "Буревестник"</w:t>
      </w:r>
      <w:r>
        <w:rPr>
          <w:b w:val="0"/>
        </w:rPr>
        <w:br/>
      </w:r>
      <w:r w:rsidR="00736399"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="00736399"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32428D9E" w:rsidR="00736399" w:rsidRPr="00BA70C9" w:rsidRDefault="00403160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403160">
        <w:rPr>
          <w:rFonts w:ascii="Neo Sans Pro" w:hAnsi="Neo Sans Pro"/>
          <w:sz w:val="28"/>
          <w:szCs w:val="28"/>
        </w:rPr>
        <w:t>ОАО "Завод "Буревестник"</w:t>
      </w:r>
      <w:r>
        <w:rPr>
          <w:rFonts w:ascii="Neo Sans Pro" w:hAnsi="Neo Sans Pro"/>
          <w:sz w:val="28"/>
          <w:szCs w:val="28"/>
        </w:rPr>
        <w:t xml:space="preserve"> </w:t>
      </w:r>
      <w:r w:rsidR="00736399" w:rsidRPr="00BA70C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>
        <w:rPr>
          <w:rFonts w:ascii="Neo Sans Pro" w:hAnsi="Neo Sans Pro"/>
          <w:b/>
          <w:w w:val="105"/>
          <w:sz w:val="28"/>
          <w:szCs w:val="28"/>
        </w:rPr>
        <w:t xml:space="preserve"> ГСМ.</w:t>
      </w:r>
    </w:p>
    <w:p w14:paraId="180E10D9" w14:textId="77777777" w:rsidR="00736399" w:rsidRPr="00BA70C9" w:rsidRDefault="00736399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</w:p>
    <w:p w14:paraId="366273FD" w14:textId="68373DAA" w:rsidR="00736399" w:rsidRDefault="0073639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B83D51">
        <w:rPr>
          <w:rFonts w:ascii="Neo Sans Pro" w:hAnsi="Neo Sans Pro"/>
          <w:sz w:val="28"/>
          <w:szCs w:val="28"/>
        </w:rPr>
        <w:t xml:space="preserve"> февраль-апрель 2021</w:t>
      </w:r>
      <w:r w:rsidR="00004ABF">
        <w:rPr>
          <w:rFonts w:ascii="Neo Sans Pro" w:hAnsi="Neo Sans Pro"/>
          <w:sz w:val="28"/>
          <w:szCs w:val="28"/>
        </w:rPr>
        <w:t xml:space="preserve"> года</w:t>
      </w:r>
      <w:r w:rsidR="004C68B7" w:rsidRPr="00BA70C9">
        <w:rPr>
          <w:rFonts w:ascii="Neo Sans Pro" w:hAnsi="Neo Sans Pro"/>
          <w:sz w:val="28"/>
          <w:szCs w:val="28"/>
        </w:rPr>
        <w:t>.</w:t>
      </w:r>
    </w:p>
    <w:p w14:paraId="10FCE242" w14:textId="77777777" w:rsidR="00BA70C9" w:rsidRPr="00BA70C9" w:rsidRDefault="00BA70C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</w:p>
    <w:p w14:paraId="4BD3B6C7" w14:textId="073BD03A" w:rsidR="00736399" w:rsidRDefault="00736399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Pr="00BA70C9">
        <w:rPr>
          <w:rFonts w:ascii="Neo Sans Pro" w:hAnsi="Neo Sans Pro"/>
          <w:sz w:val="28"/>
          <w:szCs w:val="28"/>
        </w:rPr>
        <w:t xml:space="preserve"> </w:t>
      </w:r>
      <w:r w:rsidR="00004ABF" w:rsidRPr="00004ABF">
        <w:rPr>
          <w:rFonts w:ascii="Neo Sans Pro" w:hAnsi="Neo Sans Pro"/>
          <w:sz w:val="28"/>
          <w:szCs w:val="28"/>
        </w:rPr>
        <w:t>про</w:t>
      </w:r>
      <w:r w:rsidR="00004ABF">
        <w:rPr>
          <w:rFonts w:ascii="Neo Sans Pro" w:hAnsi="Neo Sans Pro"/>
          <w:sz w:val="28"/>
          <w:szCs w:val="28"/>
        </w:rPr>
        <w:t xml:space="preserve">изводится безналичным платежом </w:t>
      </w:r>
      <w:r w:rsidR="00D5215C">
        <w:rPr>
          <w:rFonts w:ascii="Neo Sans Pro" w:hAnsi="Neo Sans Pro"/>
          <w:sz w:val="28"/>
          <w:szCs w:val="28"/>
        </w:rPr>
        <w:t>по предоплате</w:t>
      </w:r>
      <w:r w:rsidR="00004ABF" w:rsidRPr="00004ABF">
        <w:rPr>
          <w:rFonts w:ascii="Neo Sans Pro" w:hAnsi="Neo Sans Pro"/>
          <w:sz w:val="28"/>
          <w:szCs w:val="28"/>
        </w:rPr>
        <w:t>, в течени</w:t>
      </w:r>
      <w:r w:rsidR="00004ABF">
        <w:rPr>
          <w:rFonts w:ascii="Neo Sans Pro" w:hAnsi="Neo Sans Pro"/>
          <w:sz w:val="28"/>
          <w:szCs w:val="28"/>
        </w:rPr>
        <w:t xml:space="preserve">е 10-ти календарных дней с даты предоставления Поставщиком платежных документов </w:t>
      </w:r>
      <w:r w:rsidR="00004ABF" w:rsidRPr="00004ABF">
        <w:rPr>
          <w:rFonts w:ascii="Neo Sans Pro" w:hAnsi="Neo Sans Pro"/>
          <w:sz w:val="28"/>
          <w:szCs w:val="28"/>
        </w:rPr>
        <w:t>(счета/счета-фактуры) и тов</w:t>
      </w:r>
      <w:r w:rsidR="00004ABF">
        <w:rPr>
          <w:rFonts w:ascii="Neo Sans Pro" w:hAnsi="Neo Sans Pro"/>
          <w:sz w:val="28"/>
          <w:szCs w:val="28"/>
        </w:rPr>
        <w:t xml:space="preserve">арной накладной (универсального </w:t>
      </w:r>
      <w:r w:rsidR="00004ABF" w:rsidRPr="00004ABF">
        <w:rPr>
          <w:rFonts w:ascii="Neo Sans Pro" w:hAnsi="Neo Sans Pro"/>
          <w:sz w:val="28"/>
          <w:szCs w:val="28"/>
        </w:rPr>
        <w:t xml:space="preserve">передаточного документа). </w:t>
      </w:r>
    </w:p>
    <w:p w14:paraId="722B8EB7" w14:textId="77777777" w:rsidR="00004ABF" w:rsidRPr="00BA70C9" w:rsidRDefault="00004ABF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29C04D67" w14:textId="27B39857" w:rsidR="00BD71D5" w:rsidRPr="00BA70C9" w:rsidRDefault="00736399" w:rsidP="008D363C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4E2AF5" w:rsidRPr="00BA70C9">
        <w:rPr>
          <w:rFonts w:ascii="Neo Sans Pro" w:hAnsi="Neo Sans Pro"/>
          <w:sz w:val="28"/>
          <w:szCs w:val="28"/>
        </w:rPr>
        <w:t xml:space="preserve"> </w:t>
      </w:r>
      <w:r w:rsidR="00403160" w:rsidRPr="00403160">
        <w:rPr>
          <w:rFonts w:ascii="Neo Sans Pro" w:hAnsi="Neo Sans Pro"/>
          <w:sz w:val="28"/>
          <w:szCs w:val="28"/>
        </w:rPr>
        <w:t>188304, Ленинградская область, Гатчинский район, город Гатчина, Соборная улица, 31</w:t>
      </w:r>
    </w:p>
    <w:p w14:paraId="01830AF6" w14:textId="1013FFFC" w:rsidR="00ED6B7B" w:rsidRPr="00736399" w:rsidRDefault="00403160" w:rsidP="00ED6B7B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br/>
        <w:t xml:space="preserve">        </w:t>
      </w:r>
      <w:r w:rsidR="00ED6B7B" w:rsidRPr="00736399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1B48261C" w14:textId="77777777" w:rsidR="00ED6B7B" w:rsidRPr="00736399" w:rsidRDefault="00ED6B7B" w:rsidP="00ED6B7B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39EAB021" w14:textId="77777777" w:rsidR="00ED6B7B" w:rsidRPr="00736399" w:rsidRDefault="00ED6B7B" w:rsidP="00ED6B7B">
      <w:pPr>
        <w:pStyle w:val="a6"/>
        <w:spacing w:line="321" w:lineRule="exact"/>
        <w:ind w:left="668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7B73AA8E" w14:textId="77777777" w:rsidR="00ED6B7B" w:rsidRPr="00736399" w:rsidRDefault="00ED6B7B" w:rsidP="00ED6B7B">
      <w:pPr>
        <w:pStyle w:val="a6"/>
        <w:spacing w:before="6"/>
        <w:rPr>
          <w:rFonts w:ascii="Neo Sans Pro" w:hAnsi="Neo Sans Pro"/>
          <w:sz w:val="28"/>
          <w:szCs w:val="28"/>
        </w:rPr>
      </w:pPr>
    </w:p>
    <w:p w14:paraId="1F62F389" w14:textId="77777777" w:rsidR="00ED6B7B" w:rsidRDefault="00ED6B7B" w:rsidP="00ED6B7B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2D074998" w14:textId="78B98DD5" w:rsidR="008D363C" w:rsidRPr="00736399" w:rsidRDefault="008D363C" w:rsidP="008D363C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8"/>
        <w:gridCol w:w="3402"/>
        <w:gridCol w:w="1355"/>
      </w:tblGrid>
      <w:tr w:rsidR="00403160" w:rsidRPr="00136518" w14:paraId="76319481" w14:textId="77777777" w:rsidTr="00162DAE">
        <w:trPr>
          <w:trHeight w:val="964"/>
        </w:trPr>
        <w:tc>
          <w:tcPr>
            <w:tcW w:w="879" w:type="dxa"/>
          </w:tcPr>
          <w:p w14:paraId="15C6475D" w14:textId="77777777" w:rsidR="00403160" w:rsidRPr="00C67AC3" w:rsidRDefault="00403160" w:rsidP="00162DAE">
            <w:pPr>
              <w:pStyle w:val="TableParagraph"/>
              <w:spacing w:before="1" w:line="322" w:lineRule="exact"/>
              <w:ind w:left="107" w:right="164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w w:val="105"/>
                <w:sz w:val="28"/>
                <w:szCs w:val="28"/>
              </w:rPr>
              <w:lastRenderedPageBreak/>
              <w:t>№ п/ п</w:t>
            </w:r>
          </w:p>
        </w:tc>
        <w:tc>
          <w:tcPr>
            <w:tcW w:w="2268" w:type="dxa"/>
          </w:tcPr>
          <w:p w14:paraId="72AC7D2B" w14:textId="77777777" w:rsidR="00403160" w:rsidRPr="00C67AC3" w:rsidRDefault="00403160" w:rsidP="00162DAE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8"/>
                <w:szCs w:val="28"/>
              </w:rPr>
            </w:pPr>
          </w:p>
          <w:p w14:paraId="5E4AD846" w14:textId="77777777" w:rsidR="00403160" w:rsidRPr="00553522" w:rsidRDefault="00403160" w:rsidP="00162DAE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3402" w:type="dxa"/>
          </w:tcPr>
          <w:p w14:paraId="7857E6CB" w14:textId="77777777" w:rsidR="00403160" w:rsidRPr="00553522" w:rsidRDefault="00403160" w:rsidP="00162DAE">
            <w:pPr>
              <w:pStyle w:val="TableParagraph"/>
              <w:spacing w:before="158"/>
              <w:ind w:left="106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Технические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характеристики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355" w:type="dxa"/>
          </w:tcPr>
          <w:p w14:paraId="674B8F9D" w14:textId="77777777" w:rsidR="00403160" w:rsidRPr="00C67AC3" w:rsidRDefault="00403160" w:rsidP="00162DAE">
            <w:pPr>
              <w:pStyle w:val="TableParagraph"/>
              <w:spacing w:before="9"/>
              <w:rPr>
                <w:rFonts w:ascii="Neo Sans Pro" w:hAnsi="Neo Sans Pro"/>
                <w:sz w:val="28"/>
                <w:szCs w:val="28"/>
              </w:rPr>
            </w:pPr>
          </w:p>
          <w:p w14:paraId="58D172E5" w14:textId="77777777" w:rsidR="00403160" w:rsidRPr="00553522" w:rsidRDefault="00403160" w:rsidP="00162DAE">
            <w:pPr>
              <w:pStyle w:val="TableParagraph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Ед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измер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.</w:t>
            </w:r>
          </w:p>
        </w:tc>
      </w:tr>
      <w:tr w:rsidR="00403160" w:rsidRPr="00136518" w14:paraId="75F8B9F3" w14:textId="77777777" w:rsidTr="00162DAE">
        <w:trPr>
          <w:trHeight w:val="1269"/>
        </w:trPr>
        <w:tc>
          <w:tcPr>
            <w:tcW w:w="879" w:type="dxa"/>
            <w:vAlign w:val="center"/>
          </w:tcPr>
          <w:p w14:paraId="671B067B" w14:textId="77777777" w:rsidR="00403160" w:rsidRPr="00C67AC3" w:rsidRDefault="00403160" w:rsidP="00162DA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2E883281" w14:textId="77777777" w:rsidR="00403160" w:rsidRDefault="00403160" w:rsidP="00162DA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Топливо дизельное экологического класса К5</w:t>
            </w:r>
          </w:p>
          <w:p w14:paraId="12D49300" w14:textId="772626B2" w:rsidR="00403160" w:rsidRPr="00C67AC3" w:rsidRDefault="00403160" w:rsidP="00162DA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3402" w:type="dxa"/>
            <w:vAlign w:val="center"/>
          </w:tcPr>
          <w:p w14:paraId="00181336" w14:textId="77777777" w:rsidR="00403160" w:rsidRPr="00C67AC3" w:rsidRDefault="00403160" w:rsidP="00162DAE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ГОСТ Р 32511-2013, экологический класс К5</w:t>
            </w:r>
          </w:p>
        </w:tc>
        <w:tc>
          <w:tcPr>
            <w:tcW w:w="1355" w:type="dxa"/>
            <w:vAlign w:val="center"/>
          </w:tcPr>
          <w:p w14:paraId="0EA54946" w14:textId="7A120C98" w:rsidR="00403160" w:rsidRPr="006F7BB6" w:rsidRDefault="00403160" w:rsidP="00162DA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  <w:tr w:rsidR="00403160" w:rsidRPr="00136518" w14:paraId="270E952D" w14:textId="77777777" w:rsidTr="00162DAE">
        <w:trPr>
          <w:trHeight w:val="1023"/>
        </w:trPr>
        <w:tc>
          <w:tcPr>
            <w:tcW w:w="879" w:type="dxa"/>
            <w:vAlign w:val="center"/>
          </w:tcPr>
          <w:p w14:paraId="62028FF8" w14:textId="77777777" w:rsidR="00403160" w:rsidRPr="00C67AC3" w:rsidRDefault="00403160" w:rsidP="00162DA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268" w:type="dxa"/>
          </w:tcPr>
          <w:p w14:paraId="1759FE21" w14:textId="77777777" w:rsidR="00403160" w:rsidRPr="00C67AC3" w:rsidRDefault="00403160" w:rsidP="00162DA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</w:rPr>
            </w:pP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Бензин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автомобильный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АИ-92 </w:t>
            </w:r>
          </w:p>
        </w:tc>
        <w:tc>
          <w:tcPr>
            <w:tcW w:w="3402" w:type="dxa"/>
            <w:vAlign w:val="center"/>
          </w:tcPr>
          <w:p w14:paraId="7276F414" w14:textId="77777777" w:rsidR="00403160" w:rsidRPr="00C67AC3" w:rsidRDefault="00403160" w:rsidP="00162DAE">
            <w:pPr>
              <w:rPr>
                <w:rFonts w:ascii="Neo Sans Pro" w:hAnsi="Neo Sans Pro"/>
                <w:color w:val="000000"/>
                <w:sz w:val="28"/>
                <w:szCs w:val="28"/>
              </w:rPr>
            </w:pPr>
            <w:r w:rsidRPr="00C67AC3">
              <w:rPr>
                <w:rFonts w:ascii="Neo Sans Pro" w:hAnsi="Neo Sans Pro"/>
                <w:sz w:val="28"/>
                <w:szCs w:val="28"/>
              </w:rPr>
              <w:t xml:space="preserve">ГОСТ Р 32513-2013,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экологический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класс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К5</w:t>
            </w:r>
          </w:p>
          <w:p w14:paraId="587E9707" w14:textId="77777777" w:rsidR="00403160" w:rsidRPr="00C67AC3" w:rsidRDefault="00403160" w:rsidP="00162DAE">
            <w:pPr>
              <w:rPr>
                <w:rFonts w:ascii="Neo Sans Pro" w:hAnsi="Neo Sans Pro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1CD4B41E" w14:textId="78E847E3" w:rsidR="00403160" w:rsidRPr="00C67AC3" w:rsidRDefault="00403160" w:rsidP="00162DA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  <w:tr w:rsidR="00403160" w:rsidRPr="00136518" w14:paraId="13A43AAD" w14:textId="77777777" w:rsidTr="00162DAE">
        <w:trPr>
          <w:trHeight w:val="1023"/>
        </w:trPr>
        <w:tc>
          <w:tcPr>
            <w:tcW w:w="879" w:type="dxa"/>
            <w:vAlign w:val="center"/>
          </w:tcPr>
          <w:p w14:paraId="2870283F" w14:textId="23D03565" w:rsidR="00403160" w:rsidRPr="00403160" w:rsidRDefault="00403160" w:rsidP="00162DA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268" w:type="dxa"/>
          </w:tcPr>
          <w:p w14:paraId="71C4C83C" w14:textId="7288D5C9" w:rsidR="00403160" w:rsidRPr="00C67AC3" w:rsidRDefault="00403160" w:rsidP="00162DA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</w:rPr>
            </w:pPr>
            <w:proofErr w:type="spellStart"/>
            <w:r>
              <w:rPr>
                <w:rFonts w:ascii="Neo Sans Pro" w:hAnsi="Neo Sans Pro"/>
                <w:sz w:val="28"/>
                <w:szCs w:val="28"/>
              </w:rPr>
              <w:t>Бензин</w:t>
            </w:r>
            <w:proofErr w:type="spellEnd"/>
            <w:r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eo Sans Pro" w:hAnsi="Neo Sans Pro"/>
                <w:sz w:val="28"/>
                <w:szCs w:val="28"/>
              </w:rPr>
              <w:t>автомобильный</w:t>
            </w:r>
            <w:proofErr w:type="spellEnd"/>
            <w:r>
              <w:rPr>
                <w:rFonts w:ascii="Neo Sans Pro" w:hAnsi="Neo Sans Pro"/>
                <w:sz w:val="28"/>
                <w:szCs w:val="28"/>
              </w:rPr>
              <w:t xml:space="preserve"> АИ-95</w:t>
            </w:r>
          </w:p>
        </w:tc>
        <w:tc>
          <w:tcPr>
            <w:tcW w:w="3402" w:type="dxa"/>
            <w:vAlign w:val="center"/>
          </w:tcPr>
          <w:p w14:paraId="5AE430E5" w14:textId="77777777" w:rsidR="00403160" w:rsidRPr="00C67AC3" w:rsidRDefault="00403160" w:rsidP="00403160">
            <w:pPr>
              <w:rPr>
                <w:rFonts w:ascii="Neo Sans Pro" w:hAnsi="Neo Sans Pro"/>
                <w:color w:val="000000"/>
                <w:sz w:val="28"/>
                <w:szCs w:val="28"/>
              </w:rPr>
            </w:pPr>
            <w:r w:rsidRPr="00C67AC3">
              <w:rPr>
                <w:rFonts w:ascii="Neo Sans Pro" w:hAnsi="Neo Sans Pro"/>
                <w:sz w:val="28"/>
                <w:szCs w:val="28"/>
              </w:rPr>
              <w:t xml:space="preserve">ГОСТ Р 32513-2013,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экологический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класс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К5</w:t>
            </w:r>
          </w:p>
          <w:p w14:paraId="25428D5A" w14:textId="77777777" w:rsidR="00403160" w:rsidRPr="00C67AC3" w:rsidRDefault="00403160" w:rsidP="00162DAE">
            <w:pPr>
              <w:rPr>
                <w:rFonts w:ascii="Neo Sans Pro" w:hAnsi="Neo Sans Pro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6D3E8C96" w14:textId="7DFE1464" w:rsidR="00403160" w:rsidRPr="00403160" w:rsidRDefault="00403160" w:rsidP="00162DA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630B581B" w14:textId="5BC1BAF4" w:rsidR="00736399" w:rsidRDefault="00736399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Соответствие лица, предоставившего коммерческое предложение (потенциального участника закупки) требованиям ст. 31 ФЗ от 05.04.2013г. № 44.</w:t>
      </w: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27E70FC8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403160">
        <w:rPr>
          <w:rFonts w:ascii="Neo Sans Pro" w:hAnsi="Neo Sans Pro"/>
          <w:b/>
          <w:sz w:val="28"/>
          <w:szCs w:val="28"/>
        </w:rPr>
        <w:t xml:space="preserve">23 </w:t>
      </w:r>
      <w:r w:rsidR="002C223A">
        <w:rPr>
          <w:rFonts w:ascii="Neo Sans Pro" w:hAnsi="Neo Sans Pro"/>
          <w:b/>
          <w:sz w:val="28"/>
          <w:szCs w:val="28"/>
        </w:rPr>
        <w:t>янва</w:t>
      </w:r>
      <w:r w:rsidR="0074371B">
        <w:rPr>
          <w:rFonts w:ascii="Neo Sans Pro" w:hAnsi="Neo Sans Pro"/>
          <w:b/>
          <w:sz w:val="28"/>
          <w:szCs w:val="28"/>
        </w:rPr>
        <w:t>ря</w:t>
      </w:r>
      <w:r w:rsidR="002C223A">
        <w:rPr>
          <w:rFonts w:ascii="Neo Sans Pro" w:hAnsi="Neo Sans Pro"/>
          <w:b/>
          <w:sz w:val="28"/>
          <w:szCs w:val="28"/>
        </w:rPr>
        <w:t xml:space="preserve"> 2021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0B884A35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D5215C">
        <w:rPr>
          <w:b/>
          <w:bCs/>
          <w:color w:val="000000"/>
        </w:rPr>
        <w:t>21</w:t>
      </w:r>
      <w:bookmarkStart w:id="0" w:name="_GoBack"/>
      <w:bookmarkEnd w:id="0"/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9"/>
      <w:footerReference w:type="default" r:id="rId10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B5D4" w14:textId="77777777" w:rsidR="00F2224F" w:rsidRDefault="00F2224F">
      <w:r>
        <w:separator/>
      </w:r>
    </w:p>
  </w:endnote>
  <w:endnote w:type="continuationSeparator" w:id="0">
    <w:p w14:paraId="014DCC0E" w14:textId="77777777" w:rsidR="00F2224F" w:rsidRDefault="00F2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7273728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1684" w14:textId="77777777" w:rsidR="00F2224F" w:rsidRDefault="00F2224F">
      <w:r>
        <w:separator/>
      </w:r>
    </w:p>
  </w:footnote>
  <w:footnote w:type="continuationSeparator" w:id="0">
    <w:p w14:paraId="29A81422" w14:textId="77777777" w:rsidR="00F2224F" w:rsidRDefault="00F2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27372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206EC"/>
    <w:rsid w:val="00161FEA"/>
    <w:rsid w:val="00165B27"/>
    <w:rsid w:val="0017415B"/>
    <w:rsid w:val="00182040"/>
    <w:rsid w:val="001858CB"/>
    <w:rsid w:val="00192DB4"/>
    <w:rsid w:val="00194230"/>
    <w:rsid w:val="00194B29"/>
    <w:rsid w:val="00195E68"/>
    <w:rsid w:val="001B0F7B"/>
    <w:rsid w:val="001B17DF"/>
    <w:rsid w:val="001C5B13"/>
    <w:rsid w:val="001D351B"/>
    <w:rsid w:val="0020031E"/>
    <w:rsid w:val="0020121E"/>
    <w:rsid w:val="0020484A"/>
    <w:rsid w:val="00211E77"/>
    <w:rsid w:val="00214E47"/>
    <w:rsid w:val="0023165A"/>
    <w:rsid w:val="00257A54"/>
    <w:rsid w:val="002859F5"/>
    <w:rsid w:val="00295A30"/>
    <w:rsid w:val="002A1FB2"/>
    <w:rsid w:val="002A7A72"/>
    <w:rsid w:val="002B2CD1"/>
    <w:rsid w:val="002C223A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454F0"/>
    <w:rsid w:val="0035020E"/>
    <w:rsid w:val="00352FC3"/>
    <w:rsid w:val="00355A15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40034B"/>
    <w:rsid w:val="00403160"/>
    <w:rsid w:val="00406DA9"/>
    <w:rsid w:val="00416DFF"/>
    <w:rsid w:val="00434FD6"/>
    <w:rsid w:val="00440466"/>
    <w:rsid w:val="00452D90"/>
    <w:rsid w:val="00456627"/>
    <w:rsid w:val="00470AF4"/>
    <w:rsid w:val="004721DD"/>
    <w:rsid w:val="00475036"/>
    <w:rsid w:val="00475591"/>
    <w:rsid w:val="004939FD"/>
    <w:rsid w:val="00496121"/>
    <w:rsid w:val="004B09A6"/>
    <w:rsid w:val="004C68B7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71E8E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26397"/>
    <w:rsid w:val="00627116"/>
    <w:rsid w:val="00636842"/>
    <w:rsid w:val="00657887"/>
    <w:rsid w:val="00660AFD"/>
    <w:rsid w:val="00672CD6"/>
    <w:rsid w:val="0068745E"/>
    <w:rsid w:val="00687F47"/>
    <w:rsid w:val="00690BCD"/>
    <w:rsid w:val="006A5AE5"/>
    <w:rsid w:val="006B7037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1744"/>
    <w:rsid w:val="00707D28"/>
    <w:rsid w:val="00711A15"/>
    <w:rsid w:val="00713A66"/>
    <w:rsid w:val="00723A93"/>
    <w:rsid w:val="007275AC"/>
    <w:rsid w:val="00731D19"/>
    <w:rsid w:val="00734765"/>
    <w:rsid w:val="0073634E"/>
    <w:rsid w:val="00736399"/>
    <w:rsid w:val="0074371B"/>
    <w:rsid w:val="00746CAC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D3B9E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53FB"/>
    <w:rsid w:val="008944A7"/>
    <w:rsid w:val="008A15FE"/>
    <w:rsid w:val="008A62AC"/>
    <w:rsid w:val="008B025D"/>
    <w:rsid w:val="008B34A5"/>
    <w:rsid w:val="008D2EE5"/>
    <w:rsid w:val="008D363C"/>
    <w:rsid w:val="008D7C4F"/>
    <w:rsid w:val="009048D3"/>
    <w:rsid w:val="00911851"/>
    <w:rsid w:val="00926429"/>
    <w:rsid w:val="009430C8"/>
    <w:rsid w:val="00956A0F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B05624"/>
    <w:rsid w:val="00B337D2"/>
    <w:rsid w:val="00B4396C"/>
    <w:rsid w:val="00B459F2"/>
    <w:rsid w:val="00B47356"/>
    <w:rsid w:val="00B52FE7"/>
    <w:rsid w:val="00B54F48"/>
    <w:rsid w:val="00B81FD2"/>
    <w:rsid w:val="00B83D51"/>
    <w:rsid w:val="00B84773"/>
    <w:rsid w:val="00B95500"/>
    <w:rsid w:val="00BA545A"/>
    <w:rsid w:val="00BA6899"/>
    <w:rsid w:val="00BA70C9"/>
    <w:rsid w:val="00BD2327"/>
    <w:rsid w:val="00BD38CB"/>
    <w:rsid w:val="00BD71D5"/>
    <w:rsid w:val="00BE386B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7BFE"/>
    <w:rsid w:val="00CC2374"/>
    <w:rsid w:val="00CC6093"/>
    <w:rsid w:val="00CF0880"/>
    <w:rsid w:val="00D06645"/>
    <w:rsid w:val="00D16990"/>
    <w:rsid w:val="00D459D5"/>
    <w:rsid w:val="00D5215C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D396B"/>
    <w:rsid w:val="00DD6156"/>
    <w:rsid w:val="00DD7D26"/>
    <w:rsid w:val="00DE3934"/>
    <w:rsid w:val="00DF7F0D"/>
    <w:rsid w:val="00E101BD"/>
    <w:rsid w:val="00E13A7C"/>
    <w:rsid w:val="00E239E1"/>
    <w:rsid w:val="00E327B8"/>
    <w:rsid w:val="00E36F39"/>
    <w:rsid w:val="00E40719"/>
    <w:rsid w:val="00E66367"/>
    <w:rsid w:val="00E667CF"/>
    <w:rsid w:val="00E73ECD"/>
    <w:rsid w:val="00E86436"/>
    <w:rsid w:val="00E90D9D"/>
    <w:rsid w:val="00E90E35"/>
    <w:rsid w:val="00E97D5C"/>
    <w:rsid w:val="00EB1108"/>
    <w:rsid w:val="00ED6B7B"/>
    <w:rsid w:val="00EF27E4"/>
    <w:rsid w:val="00EF2859"/>
    <w:rsid w:val="00EF3258"/>
    <w:rsid w:val="00F0219D"/>
    <w:rsid w:val="00F044B5"/>
    <w:rsid w:val="00F179C6"/>
    <w:rsid w:val="00F220DF"/>
    <w:rsid w:val="00F2224F"/>
    <w:rsid w:val="00F33164"/>
    <w:rsid w:val="00F63313"/>
    <w:rsid w:val="00F63A0D"/>
    <w:rsid w:val="00F66ED6"/>
    <w:rsid w:val="00F717C0"/>
    <w:rsid w:val="00F71B1D"/>
    <w:rsid w:val="00F76AD1"/>
    <w:rsid w:val="00F82E70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</cp:revision>
  <cp:lastPrinted>2019-09-10T08:38:00Z</cp:lastPrinted>
  <dcterms:created xsi:type="dcterms:W3CDTF">2021-01-21T09:28:00Z</dcterms:created>
  <dcterms:modified xsi:type="dcterms:W3CDTF">2021-01-21T09:28:00Z</dcterms:modified>
</cp:coreProperties>
</file>